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28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OLE_LINK13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安徽省地震安全性评价技术审查专家库</w:t>
      </w:r>
      <w:bookmarkStart w:id="4" w:name="_GoBack"/>
      <w:bookmarkEnd w:id="4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新增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成员名单</w:t>
      </w:r>
    </w:p>
    <w:bookmarkEnd w:id="0"/>
    <w:p>
      <w:pPr>
        <w:snapToGrid w:val="0"/>
        <w:jc w:val="center"/>
        <w:rPr>
          <w:rFonts w:ascii="华文中宋" w:hAnsi="华文中宋" w:eastAsia="华文中宋" w:cs="方正小标宋简体"/>
          <w:sz w:val="32"/>
          <w:szCs w:val="32"/>
        </w:rPr>
      </w:pPr>
      <w:r>
        <w:rPr>
          <w:rFonts w:hint="eastAsia" w:ascii="华文中宋" w:hAnsi="华文中宋" w:eastAsia="华文中宋" w:cs="方正小标宋简体"/>
          <w:sz w:val="32"/>
          <w:szCs w:val="32"/>
        </w:rPr>
        <w:t>（排名不分先后）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napToGrid w:val="0"/>
        <w:ind w:firstLine="960" w:firstLineChars="3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一、地震（地球物理）学专业（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13</w:t>
      </w:r>
      <w:r>
        <w:rPr>
          <w:rFonts w:hint="eastAsia" w:ascii="黑体" w:hAnsi="黑体" w:eastAsia="黑体" w:cs="黑体"/>
          <w:sz w:val="32"/>
          <w:szCs w:val="32"/>
        </w:rPr>
        <w:t>人）</w:t>
      </w:r>
    </w:p>
    <w:tbl>
      <w:tblPr>
        <w:tblStyle w:val="17"/>
        <w:tblW w:w="122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260"/>
        <w:gridCol w:w="6854"/>
        <w:gridCol w:w="3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</w:tcPr>
          <w:p>
            <w:pPr>
              <w:snapToGrid w:val="0"/>
              <w:spacing w:line="228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bookmarkStart w:id="1" w:name="OLE_LINK1"/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260" w:type="dxa"/>
          </w:tcPr>
          <w:p>
            <w:pPr>
              <w:snapToGrid w:val="0"/>
              <w:spacing w:line="228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6854" w:type="dxa"/>
          </w:tcPr>
          <w:p>
            <w:pPr>
              <w:snapToGrid w:val="0"/>
              <w:spacing w:line="228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3210" w:type="dxa"/>
          </w:tcPr>
          <w:p>
            <w:pPr>
              <w:snapToGrid w:val="0"/>
              <w:spacing w:line="228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刘学谦</w:t>
            </w:r>
          </w:p>
        </w:tc>
        <w:tc>
          <w:tcPr>
            <w:tcW w:w="6854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河南省地震局</w:t>
            </w:r>
          </w:p>
        </w:tc>
        <w:tc>
          <w:tcPr>
            <w:tcW w:w="3210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孙  杰</w:t>
            </w:r>
          </w:p>
        </w:tc>
        <w:tc>
          <w:tcPr>
            <w:tcW w:w="6854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河南省地震局</w:t>
            </w:r>
          </w:p>
        </w:tc>
        <w:tc>
          <w:tcPr>
            <w:tcW w:w="3210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李细兵</w:t>
            </w:r>
          </w:p>
        </w:tc>
        <w:tc>
          <w:tcPr>
            <w:tcW w:w="6854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江苏省地震局</w:t>
            </w:r>
          </w:p>
        </w:tc>
        <w:tc>
          <w:tcPr>
            <w:tcW w:w="3210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沈得秀</w:t>
            </w:r>
          </w:p>
        </w:tc>
        <w:tc>
          <w:tcPr>
            <w:tcW w:w="6854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山东省地震局</w:t>
            </w:r>
          </w:p>
        </w:tc>
        <w:tc>
          <w:tcPr>
            <w:tcW w:w="3210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何  强</w:t>
            </w:r>
          </w:p>
        </w:tc>
        <w:tc>
          <w:tcPr>
            <w:tcW w:w="6854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四川省地震局</w:t>
            </w:r>
          </w:p>
        </w:tc>
        <w:tc>
          <w:tcPr>
            <w:tcW w:w="3210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张致伟</w:t>
            </w:r>
          </w:p>
        </w:tc>
        <w:tc>
          <w:tcPr>
            <w:tcW w:w="6854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四川省地震局</w:t>
            </w:r>
          </w:p>
        </w:tc>
        <w:tc>
          <w:tcPr>
            <w:tcW w:w="3210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周青云</w:t>
            </w:r>
          </w:p>
        </w:tc>
        <w:tc>
          <w:tcPr>
            <w:tcW w:w="6854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云南省地震局</w:t>
            </w:r>
          </w:p>
        </w:tc>
        <w:tc>
          <w:tcPr>
            <w:tcW w:w="3210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钟羽云</w:t>
            </w:r>
          </w:p>
        </w:tc>
        <w:tc>
          <w:tcPr>
            <w:tcW w:w="6854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浙江省地震局</w:t>
            </w:r>
          </w:p>
        </w:tc>
        <w:tc>
          <w:tcPr>
            <w:tcW w:w="3210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李玲利</w:t>
            </w:r>
          </w:p>
        </w:tc>
        <w:tc>
          <w:tcPr>
            <w:tcW w:w="6854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安徽省地震局</w:t>
            </w:r>
          </w:p>
        </w:tc>
        <w:tc>
          <w:tcPr>
            <w:tcW w:w="3210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刘泽民</w:t>
            </w:r>
          </w:p>
        </w:tc>
        <w:tc>
          <w:tcPr>
            <w:tcW w:w="6854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安徽省地震局</w:t>
            </w:r>
          </w:p>
        </w:tc>
        <w:tc>
          <w:tcPr>
            <w:tcW w:w="3210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倪红玉</w:t>
            </w:r>
          </w:p>
        </w:tc>
        <w:tc>
          <w:tcPr>
            <w:tcW w:w="6854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安徽省地震局</w:t>
            </w:r>
          </w:p>
        </w:tc>
        <w:tc>
          <w:tcPr>
            <w:tcW w:w="3210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储  飞</w:t>
            </w:r>
          </w:p>
        </w:tc>
        <w:tc>
          <w:tcPr>
            <w:tcW w:w="6854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安徽省地震局</w:t>
            </w:r>
          </w:p>
        </w:tc>
        <w:tc>
          <w:tcPr>
            <w:tcW w:w="3210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汪小厉</w:t>
            </w:r>
          </w:p>
        </w:tc>
        <w:tc>
          <w:tcPr>
            <w:tcW w:w="6854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安徽省地震局</w:t>
            </w:r>
          </w:p>
        </w:tc>
        <w:tc>
          <w:tcPr>
            <w:tcW w:w="3210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高级工程师</w:t>
            </w:r>
          </w:p>
        </w:tc>
      </w:tr>
      <w:bookmarkEnd w:id="1"/>
    </w:tbl>
    <w:p>
      <w:pPr>
        <w:snapToGrid w:val="0"/>
        <w:jc w:val="left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napToGrid w:val="0"/>
        <w:jc w:val="left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napToGrid w:val="0"/>
        <w:ind w:firstLine="960" w:firstLineChars="300"/>
        <w:jc w:val="left"/>
        <w:rPr>
          <w:rFonts w:hint="eastAsia" w:ascii="黑体" w:hAnsi="黑体" w:eastAsia="黑体" w:cs="黑体"/>
          <w:sz w:val="32"/>
          <w:szCs w:val="32"/>
        </w:rPr>
      </w:pPr>
      <w:bookmarkStart w:id="2" w:name="OLE_LINK5"/>
      <w:r>
        <w:rPr>
          <w:rFonts w:hint="eastAsia" w:ascii="黑体" w:hAnsi="黑体" w:eastAsia="黑体" w:cs="黑体"/>
          <w:sz w:val="32"/>
          <w:szCs w:val="32"/>
        </w:rPr>
        <w:t>二、地震地质学专业（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人）</w:t>
      </w:r>
    </w:p>
    <w:tbl>
      <w:tblPr>
        <w:tblStyle w:val="17"/>
        <w:tblW w:w="122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260"/>
        <w:gridCol w:w="7050"/>
        <w:gridCol w:w="3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</w:tcPr>
          <w:p>
            <w:pPr>
              <w:snapToGrid w:val="0"/>
              <w:spacing w:line="228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260" w:type="dxa"/>
          </w:tcPr>
          <w:p>
            <w:pPr>
              <w:snapToGrid w:val="0"/>
              <w:spacing w:line="228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7050" w:type="dxa"/>
          </w:tcPr>
          <w:p>
            <w:pPr>
              <w:snapToGrid w:val="0"/>
              <w:spacing w:line="228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3014" w:type="dxa"/>
          </w:tcPr>
          <w:p>
            <w:pPr>
              <w:snapToGrid w:val="0"/>
              <w:spacing w:line="228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崔昭文</w:t>
            </w:r>
          </w:p>
        </w:tc>
        <w:tc>
          <w:tcPr>
            <w:tcW w:w="7050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山东省地震局</w:t>
            </w:r>
          </w:p>
        </w:tc>
        <w:tc>
          <w:tcPr>
            <w:tcW w:w="3014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郑海刚</w:t>
            </w:r>
          </w:p>
        </w:tc>
        <w:tc>
          <w:tcPr>
            <w:tcW w:w="7050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安徽省地震局</w:t>
            </w:r>
          </w:p>
        </w:tc>
        <w:tc>
          <w:tcPr>
            <w:tcW w:w="3014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高级工程师</w:t>
            </w:r>
          </w:p>
        </w:tc>
      </w:tr>
      <w:bookmarkEnd w:id="2"/>
    </w:tbl>
    <w:p>
      <w:pPr>
        <w:snapToGrid w:val="0"/>
        <w:jc w:val="left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ind w:firstLine="960" w:firstLineChars="300"/>
        <w:jc w:val="left"/>
        <w:rPr>
          <w:rFonts w:hint="eastAsia" w:ascii="黑体" w:hAnsi="黑体" w:eastAsia="黑体" w:cs="黑体"/>
          <w:sz w:val="32"/>
          <w:szCs w:val="32"/>
        </w:rPr>
      </w:pPr>
      <w:bookmarkStart w:id="3" w:name="OLE_LINK1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、地震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工程</w:t>
      </w:r>
      <w:r>
        <w:rPr>
          <w:rFonts w:hint="eastAsia" w:ascii="黑体" w:hAnsi="黑体" w:eastAsia="黑体" w:cs="黑体"/>
          <w:sz w:val="32"/>
          <w:szCs w:val="32"/>
        </w:rPr>
        <w:t>学专业（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人）</w:t>
      </w:r>
    </w:p>
    <w:tbl>
      <w:tblPr>
        <w:tblStyle w:val="17"/>
        <w:tblW w:w="122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260"/>
        <w:gridCol w:w="7050"/>
        <w:gridCol w:w="3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</w:tcPr>
          <w:p>
            <w:pPr>
              <w:snapToGrid w:val="0"/>
              <w:spacing w:line="228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260" w:type="dxa"/>
          </w:tcPr>
          <w:p>
            <w:pPr>
              <w:snapToGrid w:val="0"/>
              <w:spacing w:line="228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7050" w:type="dxa"/>
          </w:tcPr>
          <w:p>
            <w:pPr>
              <w:snapToGrid w:val="0"/>
              <w:spacing w:line="228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3014" w:type="dxa"/>
          </w:tcPr>
          <w:p>
            <w:pPr>
              <w:snapToGrid w:val="0"/>
              <w:spacing w:line="228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王红卫</w:t>
            </w:r>
          </w:p>
        </w:tc>
        <w:tc>
          <w:tcPr>
            <w:tcW w:w="7050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山东省地震局</w:t>
            </w:r>
          </w:p>
        </w:tc>
        <w:tc>
          <w:tcPr>
            <w:tcW w:w="3014" w:type="dxa"/>
            <w:vAlign w:val="center"/>
          </w:tcPr>
          <w:p>
            <w:pPr>
              <w:snapToGrid w:val="0"/>
              <w:spacing w:line="228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高级工程师</w:t>
            </w:r>
          </w:p>
        </w:tc>
      </w:tr>
      <w:bookmarkEnd w:id="3"/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MDg1N2NlZWI4ZWIyM2RhN2M5YWM4NWMyOWViNjkifQ=="/>
  </w:docVars>
  <w:rsids>
    <w:rsidRoot w:val="002D554C"/>
    <w:rsid w:val="000779CB"/>
    <w:rsid w:val="000D6AA4"/>
    <w:rsid w:val="00167369"/>
    <w:rsid w:val="00240303"/>
    <w:rsid w:val="00256CFF"/>
    <w:rsid w:val="002D554C"/>
    <w:rsid w:val="004108B7"/>
    <w:rsid w:val="004F178E"/>
    <w:rsid w:val="004F7387"/>
    <w:rsid w:val="005D178E"/>
    <w:rsid w:val="005D295F"/>
    <w:rsid w:val="007367B6"/>
    <w:rsid w:val="00767E79"/>
    <w:rsid w:val="007D7031"/>
    <w:rsid w:val="00830AB9"/>
    <w:rsid w:val="00883918"/>
    <w:rsid w:val="008B3893"/>
    <w:rsid w:val="008C46DC"/>
    <w:rsid w:val="00950332"/>
    <w:rsid w:val="00973F71"/>
    <w:rsid w:val="009C1FB6"/>
    <w:rsid w:val="00B113DF"/>
    <w:rsid w:val="00B25ADF"/>
    <w:rsid w:val="00B95E64"/>
    <w:rsid w:val="00D82F1A"/>
    <w:rsid w:val="00DF23FC"/>
    <w:rsid w:val="00E40CD6"/>
    <w:rsid w:val="00F86F13"/>
    <w:rsid w:val="00FC5732"/>
    <w:rsid w:val="09665704"/>
    <w:rsid w:val="0C4C3EA9"/>
    <w:rsid w:val="0CC1168E"/>
    <w:rsid w:val="0E19600D"/>
    <w:rsid w:val="100E1216"/>
    <w:rsid w:val="10CC2CBA"/>
    <w:rsid w:val="129B455F"/>
    <w:rsid w:val="131A0B6F"/>
    <w:rsid w:val="14315DAE"/>
    <w:rsid w:val="15DD0268"/>
    <w:rsid w:val="17C019BF"/>
    <w:rsid w:val="19FB7F15"/>
    <w:rsid w:val="1CC25AC1"/>
    <w:rsid w:val="1E677E4C"/>
    <w:rsid w:val="1F182311"/>
    <w:rsid w:val="1FCF8577"/>
    <w:rsid w:val="23B47B56"/>
    <w:rsid w:val="244D6A5C"/>
    <w:rsid w:val="25F464C9"/>
    <w:rsid w:val="278233CF"/>
    <w:rsid w:val="369B71AB"/>
    <w:rsid w:val="381671B1"/>
    <w:rsid w:val="386F53BA"/>
    <w:rsid w:val="39726A60"/>
    <w:rsid w:val="3A971EE4"/>
    <w:rsid w:val="3D7D51FA"/>
    <w:rsid w:val="430E23FF"/>
    <w:rsid w:val="4594470B"/>
    <w:rsid w:val="472C68E1"/>
    <w:rsid w:val="4AAE1851"/>
    <w:rsid w:val="4B9A3DEE"/>
    <w:rsid w:val="4E5B34FC"/>
    <w:rsid w:val="4F2E74D5"/>
    <w:rsid w:val="50347ABD"/>
    <w:rsid w:val="51A001FF"/>
    <w:rsid w:val="57B26D89"/>
    <w:rsid w:val="58553ABE"/>
    <w:rsid w:val="59FF6D3E"/>
    <w:rsid w:val="5B2A3226"/>
    <w:rsid w:val="5E1F433B"/>
    <w:rsid w:val="5E251431"/>
    <w:rsid w:val="5E8B5975"/>
    <w:rsid w:val="5E8D4E32"/>
    <w:rsid w:val="5F0B4ACB"/>
    <w:rsid w:val="5F971A72"/>
    <w:rsid w:val="5FDA41C3"/>
    <w:rsid w:val="601F398C"/>
    <w:rsid w:val="61571636"/>
    <w:rsid w:val="62C12897"/>
    <w:rsid w:val="631F6851"/>
    <w:rsid w:val="63F00C45"/>
    <w:rsid w:val="6453730E"/>
    <w:rsid w:val="669707E5"/>
    <w:rsid w:val="691860C3"/>
    <w:rsid w:val="695E7EED"/>
    <w:rsid w:val="6B875769"/>
    <w:rsid w:val="6BE97F42"/>
    <w:rsid w:val="6DB91B96"/>
    <w:rsid w:val="6ECB186F"/>
    <w:rsid w:val="6F074274"/>
    <w:rsid w:val="727D18DC"/>
    <w:rsid w:val="730218E9"/>
    <w:rsid w:val="791C3006"/>
    <w:rsid w:val="7A762FA0"/>
    <w:rsid w:val="7B9A50C3"/>
    <w:rsid w:val="7BD960C9"/>
    <w:rsid w:val="7CFF7230"/>
    <w:rsid w:val="7FC93EBA"/>
    <w:rsid w:val="AFE85BDB"/>
    <w:rsid w:val="BEBDAC35"/>
    <w:rsid w:val="E9FFEF29"/>
    <w:rsid w:val="FD59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5C5C5C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5C5C5C"/>
      <w:u w:val="none"/>
    </w:rPr>
  </w:style>
  <w:style w:type="character" w:styleId="13">
    <w:name w:val="HTML Code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hint="default" w:ascii="monospace" w:hAnsi="monospace" w:eastAsia="monospace" w:cs="monospace"/>
    </w:rPr>
  </w:style>
  <w:style w:type="table" w:styleId="18">
    <w:name w:val="Table Grid"/>
    <w:basedOn w:val="1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页眉 Char"/>
    <w:basedOn w:val="4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脚 Char"/>
    <w:basedOn w:val="4"/>
    <w:link w:val="2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1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customStyle="1" w:styleId="22">
    <w:name w:val="hover"/>
    <w:basedOn w:val="4"/>
    <w:qFormat/>
    <w:uiPriority w:val="0"/>
    <w:rPr>
      <w:color w:val="2590EB"/>
      <w:shd w:val="clear" w:color="auto" w:fill="E9F4FD"/>
    </w:rPr>
  </w:style>
  <w:style w:type="character" w:customStyle="1" w:styleId="23">
    <w:name w:val="hover1"/>
    <w:basedOn w:val="4"/>
    <w:qFormat/>
    <w:uiPriority w:val="0"/>
    <w:rPr>
      <w:color w:val="2590EB"/>
    </w:rPr>
  </w:style>
  <w:style w:type="character" w:customStyle="1" w:styleId="24">
    <w:name w:val="hover2"/>
    <w:basedOn w:val="4"/>
    <w:qFormat/>
    <w:uiPriority w:val="0"/>
    <w:rPr>
      <w:color w:val="2590EB"/>
    </w:rPr>
  </w:style>
  <w:style w:type="character" w:customStyle="1" w:styleId="25">
    <w:name w:val="hover3"/>
    <w:basedOn w:val="4"/>
    <w:qFormat/>
    <w:uiPriority w:val="0"/>
  </w:style>
  <w:style w:type="character" w:customStyle="1" w:styleId="26">
    <w:name w:val="new-ou1"/>
    <w:basedOn w:val="4"/>
    <w:qFormat/>
    <w:uiPriority w:val="0"/>
  </w:style>
  <w:style w:type="character" w:customStyle="1" w:styleId="27">
    <w:name w:val="hover4"/>
    <w:basedOn w:val="4"/>
    <w:qFormat/>
    <w:uiPriority w:val="0"/>
    <w:rPr>
      <w:color w:val="2590EB"/>
      <w:shd w:val="clear" w:color="auto" w:fill="E9F4FD"/>
    </w:rPr>
  </w:style>
  <w:style w:type="character" w:customStyle="1" w:styleId="28">
    <w:name w:val="font21"/>
    <w:basedOn w:val="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9">
    <w:name w:val="font11"/>
    <w:basedOn w:val="4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30">
    <w:name w:val="font0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530</Words>
  <Characters>3026</Characters>
  <Lines>25</Lines>
  <Paragraphs>7</Paragraphs>
  <TotalTime>1</TotalTime>
  <ScaleCrop>false</ScaleCrop>
  <LinksUpToDate>false</LinksUpToDate>
  <CharactersWithSpaces>3549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2023-09-07T07:47:00Z</dcterms:created>
  <dc:creator>cyw</dc:creator>
  <cp:lastModifiedBy>刘爱东</cp:lastModifiedBy>
  <cp:lastPrinted>2020-07-02T01:20:00Z</cp:lastPrinted>
  <dcterms:modified xsi:type="dcterms:W3CDTF">2026-01-09T02:47:11Z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  <property fmtid="{D5CDD505-2E9C-101B-9397-08002B2CF9AE}" pid="3" name="ICV">
    <vt:lpwstr>AF720FBE968D48AC91025FDD1AE5A35B_13</vt:lpwstr>
  </property>
</Properties>
</file>